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0" w:rsidRPr="000E3090" w:rsidRDefault="000E3090" w:rsidP="000E3090">
      <w:pPr>
        <w:spacing w:after="0" w:line="400" w:lineRule="atLeast"/>
        <w:ind w:left="225"/>
        <w:jc w:val="center"/>
        <w:rPr>
          <w:rFonts w:ascii="Arial CE" w:hAnsi="Arial CE" w:cs="Arial CE"/>
          <w:sz w:val="24"/>
          <w:szCs w:val="24"/>
        </w:rPr>
      </w:pPr>
      <w:r w:rsidRPr="000E3090">
        <w:rPr>
          <w:rFonts w:ascii="Arial CE" w:hAnsi="Arial CE" w:cs="Arial CE"/>
          <w:b/>
          <w:bCs/>
          <w:sz w:val="24"/>
          <w:szCs w:val="24"/>
        </w:rPr>
        <w:t xml:space="preserve">Łódź: </w:t>
      </w:r>
      <w:r w:rsidR="00FF720E">
        <w:rPr>
          <w:rStyle w:val="bold1"/>
          <w:rFonts w:ascii="Verdana" w:hAnsi="Verdana" w:cs="Arial CE"/>
          <w:color w:val="000000"/>
        </w:rPr>
        <w:t xml:space="preserve">DOSTAWA ARTYKUŁÓW </w:t>
      </w:r>
      <w:r w:rsidR="00FF720E" w:rsidRPr="00FF720E">
        <w:rPr>
          <w:rStyle w:val="bold1"/>
          <w:rFonts w:ascii="Verdana" w:hAnsi="Verdana" w:cs="Arial CE"/>
          <w:color w:val="000000"/>
        </w:rPr>
        <w:t>PROMOCYJNYCH</w:t>
      </w:r>
      <w:r w:rsidRPr="00FF720E">
        <w:rPr>
          <w:rFonts w:ascii="Arial CE" w:hAnsi="Arial CE" w:cs="Arial CE"/>
          <w:b/>
          <w:bCs/>
          <w:sz w:val="24"/>
          <w:szCs w:val="24"/>
        </w:rPr>
        <w:t>.</w:t>
      </w:r>
      <w:r w:rsidRPr="0031652F">
        <w:rPr>
          <w:rFonts w:ascii="Arial CE" w:hAnsi="Arial CE" w:cs="Arial CE"/>
          <w:sz w:val="24"/>
          <w:szCs w:val="24"/>
          <w:highlight w:val="yellow"/>
        </w:rPr>
        <w:br/>
      </w:r>
      <w:r w:rsidRPr="00FF720E">
        <w:rPr>
          <w:rFonts w:ascii="Arial CE" w:hAnsi="Arial CE" w:cs="Arial CE"/>
          <w:b/>
          <w:bCs/>
          <w:sz w:val="24"/>
          <w:szCs w:val="24"/>
        </w:rPr>
        <w:t xml:space="preserve">Numer ogłoszenia: </w:t>
      </w:r>
      <w:r w:rsidR="00F3139E">
        <w:rPr>
          <w:rFonts w:ascii="Arial CE" w:hAnsi="Arial CE" w:cs="Arial CE"/>
          <w:b/>
          <w:bCs/>
          <w:sz w:val="24"/>
          <w:szCs w:val="24"/>
        </w:rPr>
        <w:t>158703</w:t>
      </w:r>
      <w:r w:rsidRPr="00FF720E">
        <w:rPr>
          <w:rFonts w:ascii="Arial CE" w:hAnsi="Arial CE" w:cs="Arial CE"/>
          <w:b/>
          <w:bCs/>
          <w:sz w:val="24"/>
          <w:szCs w:val="24"/>
        </w:rPr>
        <w:t xml:space="preserve"> - 201</w:t>
      </w:r>
      <w:r w:rsidR="00FF720E" w:rsidRPr="00FF720E">
        <w:rPr>
          <w:rFonts w:ascii="Arial CE" w:hAnsi="Arial CE" w:cs="Arial CE"/>
          <w:b/>
          <w:bCs/>
          <w:sz w:val="24"/>
          <w:szCs w:val="24"/>
        </w:rPr>
        <w:t>2</w:t>
      </w:r>
      <w:r w:rsidRPr="00FF720E">
        <w:rPr>
          <w:rFonts w:ascii="Arial CE" w:hAnsi="Arial CE" w:cs="Arial CE"/>
          <w:b/>
          <w:bCs/>
          <w:sz w:val="24"/>
          <w:szCs w:val="24"/>
        </w:rPr>
        <w:t xml:space="preserve">; data zamieszczenia: </w:t>
      </w:r>
      <w:r w:rsidR="00F3139E">
        <w:rPr>
          <w:rFonts w:ascii="Arial CE" w:hAnsi="Arial CE" w:cs="Arial CE"/>
          <w:b/>
          <w:bCs/>
          <w:sz w:val="24"/>
          <w:szCs w:val="24"/>
        </w:rPr>
        <w:t xml:space="preserve">20.07.2012 </w:t>
      </w:r>
      <w:proofErr w:type="gramStart"/>
      <w:r w:rsidR="00F3139E">
        <w:rPr>
          <w:rFonts w:ascii="Arial CE" w:hAnsi="Arial CE" w:cs="Arial CE"/>
          <w:b/>
          <w:bCs/>
          <w:sz w:val="24"/>
          <w:szCs w:val="24"/>
        </w:rPr>
        <w:t>r</w:t>
      </w:r>
      <w:proofErr w:type="gramEnd"/>
      <w:r w:rsidR="00F3139E">
        <w:rPr>
          <w:rFonts w:ascii="Arial CE" w:hAnsi="Arial CE" w:cs="Arial CE"/>
          <w:b/>
          <w:bCs/>
          <w:sz w:val="24"/>
          <w:szCs w:val="24"/>
        </w:rPr>
        <w:t>.</w:t>
      </w:r>
      <w:r w:rsidRPr="000E3090">
        <w:rPr>
          <w:rFonts w:ascii="Arial CE" w:hAnsi="Arial CE" w:cs="Arial CE"/>
          <w:sz w:val="24"/>
          <w:szCs w:val="24"/>
        </w:rPr>
        <w:br/>
        <w:t>OGŁOSZENIE O UDZIELENIU ZAMÓWIENIA – Dostawy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Zamieszczanie ogłoszenia: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obowiązkowe.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Ogłoszenie dotyczy: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Czy zamówienie było przedmiotem ogłoszenia w Biuletynie Zamówień Publicznych: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tak, numer ogłoszenia w BZP: </w:t>
      </w:r>
      <w:r w:rsidR="00FF720E">
        <w:rPr>
          <w:rFonts w:ascii="Verdana" w:hAnsi="Verdana" w:cs="Arial CE"/>
          <w:color w:val="000000"/>
          <w:sz w:val="17"/>
          <w:szCs w:val="17"/>
        </w:rPr>
        <w:t>119341 - 2012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r.</w:t>
      </w:r>
      <w:proofErr w:type="gramEnd"/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Czy w Biuletynie Zamówień Publicznych zostało zamieszczone ogłoszenie o zmianie ogłoszenia: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proofErr w:type="gramStart"/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nie.</w:t>
      </w:r>
      <w:proofErr w:type="gramEnd"/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1) NAZWA I ADRES: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Instytut Biologii Medycznej Polskiej Akademii Nauk, ul. </w:t>
      </w:r>
      <w:proofErr w:type="gram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Lodowa</w:t>
      </w:r>
      <w:proofErr w:type="gram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106, 93-232 Łódź, woj. łódzkie, tel. 042 27-23-600, faks 042 27-23-630.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I. 2) RODZAJ ZAMAWIAJĄCEGO: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Inny: instytut naukowy Polskiej Akadem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 Nauk.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II.1) Nazwa nadana zamówieniu przez zamawiającego: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>
        <w:rPr>
          <w:rFonts w:ascii="Verdana" w:hAnsi="Verdana" w:cs="Arial CE"/>
          <w:color w:val="000000"/>
          <w:sz w:val="17"/>
          <w:szCs w:val="17"/>
        </w:rPr>
        <w:t>DOSTAWA ARTYKUŁÓW PROMOCYJNYCH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II.2) Rodzaj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Dostawy.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II.3) Określenie przedmiotu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>
        <w:rPr>
          <w:rFonts w:ascii="Verdana" w:hAnsi="Verdana" w:cs="Arial CE"/>
          <w:color w:val="000000"/>
          <w:sz w:val="17"/>
          <w:szCs w:val="17"/>
        </w:rPr>
        <w:t xml:space="preserve">1. Przedmiotem zamówienia jest dostawa fabrycznie nowych artykułów promocyjnych. 2. Szczegółowy opis przedmiotu zamówienia wraz z wykazem artykułów, został zawarty w załączniku nr 6 do specyfikacji. - Tablica informacyjna zewnętrzna - 2 szt. - Fartuchy laboratoryjne z haftem na kieszonce - 300 szt. - Zeszyty laboratoryjne - 300 szt. - Długopis metalowy - 500 szt. - Przenośna pamięć zewnętrzna (USB) typ A - 300 szt. - Przenośna pamięć zewnętrzna (USB) typ B - 300 szt. - Notes biurowy A5 - 300 szt. - Notes biurowy A4 - 300 szt. - Torba bawełniana - 300 szt. 3. Wymagania dotyczące sposobu realizacji zamówienia: a. Dostawy artykułów promocyjnych wskazanych w załączniku nr 6 do SIWZ będą się odbywały w 2 etapach: etap 1 - dostawa poz. nr 1 oraz po 150 sztuk każdej pozycji nr 2-9 w terminie do 30 września 2012r. etap 2 - dostawa pozostałych artykułów w terminie do 30 listopada 2012r. b. Po podpisaniu umowy Wykonawca zobowiązany jest przedstawić zamawiającemu </w:t>
      </w:r>
      <w:proofErr w:type="spellStart"/>
      <w:r w:rsidR="00FF720E">
        <w:rPr>
          <w:rFonts w:ascii="Verdana" w:hAnsi="Verdana" w:cs="Arial CE"/>
          <w:color w:val="000000"/>
          <w:sz w:val="17"/>
          <w:szCs w:val="17"/>
        </w:rPr>
        <w:t>projektywskazanych</w:t>
      </w:r>
      <w:proofErr w:type="spellEnd"/>
      <w:r w:rsidR="00FF720E">
        <w:rPr>
          <w:rFonts w:ascii="Verdana" w:hAnsi="Verdana" w:cs="Arial CE"/>
          <w:color w:val="000000"/>
          <w:sz w:val="17"/>
          <w:szCs w:val="17"/>
        </w:rPr>
        <w:t xml:space="preserve"> artykułów (po 3 projekty dla danego artykułu do wyboru). 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c</w:t>
      </w:r>
      <w:proofErr w:type="gramEnd"/>
      <w:r w:rsidR="00FF720E">
        <w:rPr>
          <w:rFonts w:ascii="Verdana" w:hAnsi="Verdana" w:cs="Arial CE"/>
          <w:color w:val="000000"/>
          <w:sz w:val="17"/>
          <w:szCs w:val="17"/>
        </w:rPr>
        <w:t>. Przy sporządzaniu projektów oraz podczas realizacji zamówienia Wykonawca zobowiązany jest uwzględnić zapisy zawarte w dokumencie: Przewodnik w zakresie promocji projektów finansowanych w ramach POIG 2007-2013 dla Beneficjentów i Instytucji zaangażowanych we wdrożenie programu. Podręcznik dostępny jest na stronie www.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poig</w:t>
      </w:r>
      <w:proofErr w:type="gramEnd"/>
      <w:r w:rsidR="00FF720E">
        <w:rPr>
          <w:rFonts w:ascii="Verdana" w:hAnsi="Verdana" w:cs="Arial CE"/>
          <w:color w:val="000000"/>
          <w:sz w:val="17"/>
          <w:szCs w:val="17"/>
        </w:rPr>
        <w:t>.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gov</w:t>
      </w:r>
      <w:proofErr w:type="gramEnd"/>
      <w:r w:rsidR="00FF720E">
        <w:rPr>
          <w:rFonts w:ascii="Verdana" w:hAnsi="Verdana" w:cs="Arial CE"/>
          <w:color w:val="000000"/>
          <w:sz w:val="17"/>
          <w:szCs w:val="17"/>
        </w:rPr>
        <w:t>.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pl</w:t>
      </w:r>
      <w:proofErr w:type="gramEnd"/>
      <w:r w:rsidR="00FF720E">
        <w:rPr>
          <w:rFonts w:ascii="Verdana" w:hAnsi="Verdana" w:cs="Arial CE"/>
          <w:color w:val="000000"/>
          <w:sz w:val="17"/>
          <w:szCs w:val="17"/>
        </w:rPr>
        <w:t xml:space="preserve">. d. Realizacja, a następnie dostawa artykułów nastąpi po zaakceptowaniu przez Zamawiającego projektu. </w:t>
      </w:r>
      <w:proofErr w:type="gramStart"/>
      <w:r w:rsidR="00FF720E">
        <w:rPr>
          <w:rFonts w:ascii="Verdana" w:hAnsi="Verdana" w:cs="Arial CE"/>
          <w:color w:val="000000"/>
          <w:sz w:val="17"/>
          <w:szCs w:val="17"/>
        </w:rPr>
        <w:t>e</w:t>
      </w:r>
      <w:proofErr w:type="gramEnd"/>
      <w:r w:rsidR="00FF720E">
        <w:rPr>
          <w:rFonts w:ascii="Verdana" w:hAnsi="Verdana" w:cs="Arial CE"/>
          <w:color w:val="000000"/>
          <w:sz w:val="17"/>
          <w:szCs w:val="17"/>
        </w:rPr>
        <w:t>. Dostawy odbywać się będą na koszt Wykonawcy.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II.4) Wspólny Słownik Zamówień (CPV):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>
        <w:rPr>
          <w:rFonts w:ascii="Verdana" w:hAnsi="Verdana" w:cs="Arial CE"/>
          <w:color w:val="000000"/>
          <w:sz w:val="17"/>
          <w:szCs w:val="17"/>
        </w:rPr>
        <w:t>22.46.20.00-6, 39.29.41.00-0.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III.1) TRYB UDZIELENIA ZAMÓWIENIA: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III.2) INFORMACJE ADMINISTRACYJNE</w:t>
      </w:r>
    </w:p>
    <w:p w:rsidR="003E556E" w:rsidRPr="003E556E" w:rsidRDefault="003E556E" w:rsidP="003E556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Zamówienie dotyczy projektu/programu finansowanego ze środków Unii Europejskiej: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tak, </w:t>
      </w: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projekt/program: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Projekt: Badania mechanizmów molekularnych na styku organizm ludzki - patogen - czynniki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srodowiska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(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InterMolMed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), POIG.01.01.02.-10-107/09 Priorytet 1. Badania i rozwój nowoczesnych technologii, Działanie 1.1 Wsparcie badań naukowych dla budowy gospodarki opartej na wiedzy, </w:t>
      </w:r>
      <w:proofErr w:type="spellStart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Poddziałanie</w:t>
      </w:r>
      <w:proofErr w:type="spellEnd"/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1.1.2 Strategiczne programy badań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naukowych i prac rozwojowych.</w:t>
      </w:r>
    </w:p>
    <w:p w:rsidR="003E556E" w:rsidRPr="003E556E" w:rsidRDefault="003E556E" w:rsidP="003E556E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IV.1) DATA UDZIELENIA </w:t>
      </w:r>
      <w:r w:rsidRPr="00F3139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ZAMÓWIENIA:</w:t>
      </w:r>
      <w:r w:rsidRPr="00F313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3139E" w:rsidRPr="00F313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10</w:t>
      </w:r>
      <w:r w:rsidRPr="00F313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.07.201</w:t>
      </w:r>
      <w:r w:rsidR="00F3139E" w:rsidRPr="00F313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2</w:t>
      </w:r>
      <w:r w:rsidRPr="00F3139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</w:t>
      </w:r>
    </w:p>
    <w:p w:rsidR="003E556E" w:rsidRPr="00FF720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</w:t>
      </w: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2) LICZBA OTRZYMANYCH OFERT: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1.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IV.3) LICZBA ODRZUCONYCH OFERT: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0.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IV.4) NAZWA I ADRES WYKONAWCY, KTÓREMU UDZIELONO ZAMÓWIENIA:</w:t>
      </w:r>
    </w:p>
    <w:p w:rsidR="003E556E" w:rsidRPr="00FF720E" w:rsidRDefault="00FF720E" w:rsidP="003E556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>
        <w:rPr>
          <w:rFonts w:ascii="Verdana" w:hAnsi="Verdana" w:cs="Arial CE"/>
          <w:color w:val="000000"/>
          <w:sz w:val="17"/>
          <w:szCs w:val="17"/>
        </w:rPr>
        <w:t xml:space="preserve">Agencja </w:t>
      </w:r>
      <w:r w:rsidRPr="00FF720E">
        <w:rPr>
          <w:rFonts w:ascii="Verdana" w:hAnsi="Verdana" w:cs="Arial CE"/>
          <w:color w:val="000000"/>
          <w:sz w:val="17"/>
          <w:szCs w:val="17"/>
        </w:rPr>
        <w:t xml:space="preserve">Reklamowa Cieślik - Studio L Sp. J., ul. </w:t>
      </w:r>
      <w:proofErr w:type="spellStart"/>
      <w:r w:rsidRPr="00FF720E">
        <w:rPr>
          <w:rFonts w:ascii="Verdana" w:hAnsi="Verdana" w:cs="Arial CE"/>
          <w:color w:val="000000"/>
          <w:sz w:val="17"/>
          <w:szCs w:val="17"/>
        </w:rPr>
        <w:t>Podbipięty</w:t>
      </w:r>
      <w:proofErr w:type="spellEnd"/>
      <w:r w:rsidRPr="00FF720E">
        <w:rPr>
          <w:rFonts w:ascii="Verdana" w:hAnsi="Verdana" w:cs="Arial CE"/>
          <w:color w:val="000000"/>
          <w:sz w:val="17"/>
          <w:szCs w:val="17"/>
        </w:rPr>
        <w:t xml:space="preserve"> 7, 31-980 Kraków, kraj/woj. małopolskie.</w:t>
      </w:r>
      <w:r w:rsidR="003E556E"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</w:p>
    <w:p w:rsidR="003E556E" w:rsidRPr="003E556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IV.5) Szacunkowa wartość zamówienia</w:t>
      </w:r>
      <w:r w:rsidRPr="003E556E">
        <w:rPr>
          <w:rFonts w:ascii="Verdana" w:eastAsia="Times New Roman" w:hAnsi="Verdana" w:cs="Arial CE"/>
          <w:i/>
          <w:iCs/>
          <w:color w:val="000000"/>
          <w:sz w:val="17"/>
          <w:lang w:eastAsia="pl-PL"/>
        </w:rPr>
        <w:t xml:space="preserve"> (bez VAT</w:t>
      </w:r>
      <w:proofErr w:type="gramStart"/>
      <w:r w:rsidRPr="003E556E">
        <w:rPr>
          <w:rFonts w:ascii="Verdana" w:eastAsia="Times New Roman" w:hAnsi="Verdana" w:cs="Arial CE"/>
          <w:i/>
          <w:iCs/>
          <w:color w:val="000000"/>
          <w:sz w:val="17"/>
          <w:lang w:eastAsia="pl-PL"/>
        </w:rPr>
        <w:t>)</w:t>
      </w:r>
      <w:r w:rsidRPr="003E556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: </w:t>
      </w:r>
      <w:r w:rsidR="00FF720E">
        <w:rPr>
          <w:rFonts w:ascii="Verdana" w:hAnsi="Verdana" w:cs="Arial CE"/>
          <w:color w:val="000000"/>
          <w:sz w:val="17"/>
          <w:szCs w:val="17"/>
        </w:rPr>
        <w:t xml:space="preserve">75 995,00 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PLN</w:t>
      </w:r>
      <w:proofErr w:type="gramEnd"/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.</w:t>
      </w:r>
    </w:p>
    <w:p w:rsidR="003E556E" w:rsidRPr="00FF720E" w:rsidRDefault="003E556E" w:rsidP="003E556E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E556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IV.6) INFORMACJA O CENIE WYBRANEJ OFERTY ORAZ O OFERTACH Z NAJNIŻSZĄ I </w:t>
      </w: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NAJWYŻSZĄ CENĄ</w:t>
      </w:r>
    </w:p>
    <w:p w:rsidR="003E556E" w:rsidRPr="00FF720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Cena wybranej oferty: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 w:rsidRPr="00FF720E">
        <w:rPr>
          <w:rFonts w:ascii="Verdana" w:hAnsi="Verdana" w:cs="Arial CE"/>
          <w:color w:val="000000"/>
          <w:sz w:val="17"/>
          <w:szCs w:val="17"/>
        </w:rPr>
        <w:t>56 580,00</w:t>
      </w:r>
    </w:p>
    <w:p w:rsidR="003E556E" w:rsidRPr="00FF720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Oferta z najniższą ceną</w:t>
      </w:r>
      <w:proofErr w:type="gramStart"/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 w:rsidRPr="00FF720E">
        <w:rPr>
          <w:rFonts w:ascii="Verdana" w:hAnsi="Verdana" w:cs="Arial CE"/>
          <w:color w:val="000000"/>
          <w:sz w:val="17"/>
          <w:szCs w:val="17"/>
        </w:rPr>
        <w:t xml:space="preserve">56 580,00 </w:t>
      </w: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/ Oferta</w:t>
      </w:r>
      <w:proofErr w:type="gramEnd"/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 xml:space="preserve"> z najwyższą ceną: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r w:rsidR="00FF720E" w:rsidRPr="00FF720E">
        <w:rPr>
          <w:rFonts w:ascii="Verdana" w:hAnsi="Verdana" w:cs="Arial CE"/>
          <w:color w:val="000000"/>
          <w:sz w:val="17"/>
          <w:szCs w:val="17"/>
        </w:rPr>
        <w:t>56 580,00</w:t>
      </w:r>
    </w:p>
    <w:p w:rsidR="003E556E" w:rsidRPr="00FF720E" w:rsidRDefault="003E556E" w:rsidP="003E556E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F720E">
        <w:rPr>
          <w:rFonts w:ascii="Verdana" w:eastAsia="Times New Roman" w:hAnsi="Verdana" w:cs="Arial CE"/>
          <w:b/>
          <w:bCs/>
          <w:color w:val="000000"/>
          <w:sz w:val="17"/>
          <w:lang w:eastAsia="pl-PL"/>
        </w:rPr>
        <w:t>Waluta:</w:t>
      </w:r>
      <w:r w:rsidRPr="00FF720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PLN. </w:t>
      </w:r>
    </w:p>
    <w:p w:rsidR="00F1349E" w:rsidRDefault="00F1349E"/>
    <w:sectPr w:rsidR="00F1349E" w:rsidSect="003E556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C75"/>
    <w:multiLevelType w:val="multilevel"/>
    <w:tmpl w:val="929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73AB"/>
    <w:multiLevelType w:val="multilevel"/>
    <w:tmpl w:val="854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A31BA"/>
    <w:multiLevelType w:val="multilevel"/>
    <w:tmpl w:val="46D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56E"/>
    <w:rsid w:val="000E3090"/>
    <w:rsid w:val="00194B14"/>
    <w:rsid w:val="00281013"/>
    <w:rsid w:val="0031652F"/>
    <w:rsid w:val="003E556E"/>
    <w:rsid w:val="00701F7E"/>
    <w:rsid w:val="00D631EC"/>
    <w:rsid w:val="00DA2C69"/>
    <w:rsid w:val="00E365D4"/>
    <w:rsid w:val="00F1349E"/>
    <w:rsid w:val="00F3139E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stepmaly">
    <w:name w:val="odstep_maly"/>
    <w:basedOn w:val="Normalny"/>
    <w:rsid w:val="003E55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E556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3E556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E556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bold1">
    <w:name w:val="bold1"/>
    <w:basedOn w:val="Domylnaczcionkaakapitu"/>
    <w:rsid w:val="003E556E"/>
    <w:rPr>
      <w:b/>
      <w:bCs/>
    </w:rPr>
  </w:style>
  <w:style w:type="character" w:customStyle="1" w:styleId="italic1">
    <w:name w:val="italic1"/>
    <w:basedOn w:val="Domylnaczcionkaakapitu"/>
    <w:rsid w:val="003E55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2012-07-20T09:54:00Z</cp:lastPrinted>
  <dcterms:created xsi:type="dcterms:W3CDTF">2012-07-20T09:54:00Z</dcterms:created>
  <dcterms:modified xsi:type="dcterms:W3CDTF">2012-07-20T09:54:00Z</dcterms:modified>
</cp:coreProperties>
</file>